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DA" w:rsidRDefault="001C7BDA" w:rsidP="00ED3D3B">
      <w:pPr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В Свердловской области в ЕГРН внесены сведения о границах 96,5% населенных пунктов и 97,1% территориальных зон</w:t>
      </w:r>
    </w:p>
    <w:p w:rsidR="001C7BDA" w:rsidRDefault="001C7BDA" w:rsidP="001C7BDA">
      <w:pPr>
        <w:ind w:firstLine="7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Свердловской области активно выполняются работы по описанию местоположения границ населенных пунктов и территориальных зон. Так, по состоянию на 1 января 2024 года в Единый государственный реестр недвижимости (ЕГРН) внесены сведения о границах 96,5% населенных пунктов и 97,1% территориальных зон. В частности, за 2023 года внесены сведения о 102 населенных пунктах и 343 территориальных зонах.</w:t>
      </w:r>
    </w:p>
    <w:p w:rsidR="001C7BDA" w:rsidRDefault="001C7BDA" w:rsidP="001C7BDA">
      <w:pPr>
        <w:ind w:firstLine="7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Кроме того, в ЕГРН в полном объеме внесены сведения о границах муниципальных образований.</w:t>
      </w:r>
    </w:p>
    <w:p w:rsidR="001C7BDA" w:rsidRDefault="001C7BDA" w:rsidP="001C7BDA">
      <w:pPr>
        <w:ind w:firstLine="7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«</w:t>
      </w:r>
      <w:r>
        <w:rPr>
          <w:rFonts w:ascii="Segoe UI" w:hAnsi="Segoe UI" w:cs="Segoe UI"/>
          <w:i/>
          <w:iCs/>
          <w:sz w:val="24"/>
          <w:szCs w:val="24"/>
        </w:rPr>
        <w:t>Наполнение ЕГРН сведениями о границах позволяет землепользователям, а также органам государственной власти и местного самоуправления не только эффективно распоряжаться принадлежащими им земельными участками, но и разумно планировать их использование, с учетом потенциальных возможностей, а также интересов других землепользователей.», - </w:t>
      </w:r>
      <w:r>
        <w:rPr>
          <w:rFonts w:ascii="Segoe UI" w:hAnsi="Segoe UI" w:cs="Segoe UI"/>
          <w:sz w:val="24"/>
          <w:szCs w:val="24"/>
        </w:rPr>
        <w:t xml:space="preserve">сообщает заместитель руководителя Управления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по Свердловской области </w:t>
      </w:r>
      <w:r>
        <w:rPr>
          <w:rFonts w:ascii="Segoe UI" w:hAnsi="Segoe UI" w:cs="Segoe UI"/>
          <w:b/>
          <w:sz w:val="24"/>
          <w:szCs w:val="24"/>
        </w:rPr>
        <w:t xml:space="preserve">Татьяна </w:t>
      </w:r>
      <w:proofErr w:type="spellStart"/>
      <w:r>
        <w:rPr>
          <w:rFonts w:ascii="Segoe UI" w:hAnsi="Segoe UI" w:cs="Segoe UI"/>
          <w:b/>
          <w:sz w:val="24"/>
          <w:szCs w:val="24"/>
        </w:rPr>
        <w:t>Янтюшева</w:t>
      </w:r>
      <w:proofErr w:type="spellEnd"/>
      <w:r>
        <w:rPr>
          <w:rFonts w:ascii="Segoe UI" w:hAnsi="Segoe UI" w:cs="Segoe UI"/>
          <w:sz w:val="24"/>
          <w:szCs w:val="24"/>
        </w:rPr>
        <w:t>.</w:t>
      </w:r>
    </w:p>
    <w:p w:rsidR="001C7BDA" w:rsidRDefault="009E2CEF" w:rsidP="00ED3D3B">
      <w:pPr>
        <w:ind w:firstLine="720"/>
        <w:jc w:val="both"/>
        <w:rPr>
          <w:rFonts w:ascii="Segoe UI" w:hAnsi="Segoe UI" w:cs="Segoe UI"/>
          <w:b/>
          <w:sz w:val="18"/>
          <w:szCs w:val="18"/>
        </w:rPr>
      </w:pPr>
      <w:r w:rsidRPr="009E2CEF">
        <w:rPr>
          <w:rFonts w:ascii="Segoe UI" w:hAnsi="Segoe UI" w:cs="Segoe UI"/>
          <w:i/>
          <w:sz w:val="24"/>
          <w:szCs w:val="24"/>
        </w:rPr>
        <w:t>«</w:t>
      </w:r>
      <w:r w:rsidR="006E2021">
        <w:rPr>
          <w:rFonts w:ascii="Segoe UI" w:hAnsi="Segoe UI" w:cs="Segoe UI"/>
          <w:i/>
          <w:iCs/>
          <w:sz w:val="24"/>
          <w:szCs w:val="24"/>
        </w:rPr>
        <w:t>Внесение сведений</w:t>
      </w:r>
      <w:r w:rsidR="006E2021" w:rsidRPr="006E2021">
        <w:rPr>
          <w:rFonts w:ascii="Segoe UI" w:hAnsi="Segoe UI" w:cs="Segoe UI"/>
          <w:i/>
          <w:iCs/>
          <w:sz w:val="24"/>
          <w:szCs w:val="24"/>
        </w:rPr>
        <w:t xml:space="preserve"> о границах населенных пунктов и территориальных зон </w:t>
      </w:r>
      <w:r w:rsidR="006E2021">
        <w:rPr>
          <w:rFonts w:ascii="Segoe UI" w:hAnsi="Segoe UI" w:cs="Segoe UI"/>
          <w:i/>
          <w:iCs/>
          <w:sz w:val="24"/>
          <w:szCs w:val="24"/>
        </w:rPr>
        <w:t>благотворно повлияет на процесс улучшения предпринимательского климата и привлечение инвесторов для развития территорий муниципальных образований и Свердловской области в целом</w:t>
      </w:r>
      <w:r w:rsidRPr="009E2CEF">
        <w:rPr>
          <w:rFonts w:ascii="Segoe UI" w:hAnsi="Segoe UI" w:cs="Segoe UI"/>
          <w:i/>
          <w:sz w:val="24"/>
          <w:szCs w:val="24"/>
        </w:rPr>
        <w:t>»</w:t>
      </w:r>
      <w:r>
        <w:rPr>
          <w:rFonts w:ascii="Segoe UI" w:hAnsi="Segoe UI" w:cs="Segoe UI"/>
          <w:i/>
          <w:sz w:val="24"/>
          <w:szCs w:val="24"/>
        </w:rPr>
        <w:t>, -</w:t>
      </w:r>
      <w:r>
        <w:rPr>
          <w:rFonts w:ascii="Segoe UI" w:hAnsi="Segoe UI" w:cs="Segoe UI"/>
          <w:sz w:val="24"/>
          <w:szCs w:val="24"/>
        </w:rPr>
        <w:t xml:space="preserve"> подчеркивает</w:t>
      </w:r>
      <w:r w:rsidRPr="009E2CEF">
        <w:rPr>
          <w:rFonts w:ascii="Segoe UI" w:hAnsi="Segoe UI" w:cs="Segoe UI"/>
          <w:sz w:val="24"/>
          <w:szCs w:val="24"/>
        </w:rPr>
        <w:t xml:space="preserve"> заместитель директора-главный технолог филиала ППК «</w:t>
      </w:r>
      <w:proofErr w:type="spellStart"/>
      <w:r w:rsidRPr="009E2CEF">
        <w:rPr>
          <w:rFonts w:ascii="Segoe UI" w:hAnsi="Segoe UI" w:cs="Segoe UI"/>
          <w:sz w:val="24"/>
          <w:szCs w:val="24"/>
        </w:rPr>
        <w:t>Роскадастр</w:t>
      </w:r>
      <w:proofErr w:type="spellEnd"/>
      <w:r w:rsidRPr="009E2CEF">
        <w:rPr>
          <w:rFonts w:ascii="Segoe UI" w:hAnsi="Segoe UI" w:cs="Segoe UI"/>
          <w:sz w:val="24"/>
          <w:szCs w:val="24"/>
        </w:rPr>
        <w:t xml:space="preserve">» по Уральскому федеральному округу </w:t>
      </w:r>
      <w:r w:rsidRPr="009E2CEF">
        <w:rPr>
          <w:rFonts w:ascii="Segoe UI" w:hAnsi="Segoe UI" w:cs="Segoe UI"/>
          <w:b/>
          <w:sz w:val="24"/>
          <w:szCs w:val="24"/>
        </w:rPr>
        <w:t>Анна Полетаева</w:t>
      </w:r>
    </w:p>
    <w:p w:rsidR="00ED3D3B" w:rsidRDefault="00ED3D3B" w:rsidP="001C7BDA">
      <w:pPr>
        <w:pStyle w:val="a5"/>
        <w:shd w:val="clear" w:color="auto" w:fill="FFFFFF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p w:rsidR="00ED3D3B" w:rsidRDefault="00ED3D3B" w:rsidP="001C7BDA">
      <w:pPr>
        <w:pStyle w:val="a5"/>
        <w:shd w:val="clear" w:color="auto" w:fill="FFFFFF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p w:rsidR="001C7BDA" w:rsidRDefault="00ED3D3B" w:rsidP="001C7BDA">
      <w:pPr>
        <w:pStyle w:val="a5"/>
        <w:shd w:val="clear" w:color="auto" w:fill="FFFFFF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              </w:t>
      </w:r>
      <w:bookmarkStart w:id="0" w:name="_GoBack"/>
      <w:bookmarkEnd w:id="0"/>
      <w:r w:rsidR="001C7BDA">
        <w:rPr>
          <w:rFonts w:ascii="Segoe UI" w:hAnsi="Segoe UI" w:cs="Segoe UI"/>
          <w:sz w:val="18"/>
          <w:szCs w:val="18"/>
        </w:rPr>
        <w:t xml:space="preserve">Пресс-служба Управления </w:t>
      </w:r>
      <w:proofErr w:type="spellStart"/>
      <w:r w:rsidR="001C7BDA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="001C7BDA">
        <w:rPr>
          <w:rFonts w:ascii="Segoe UI" w:hAnsi="Segoe UI" w:cs="Segoe UI"/>
          <w:sz w:val="18"/>
          <w:szCs w:val="18"/>
        </w:rPr>
        <w:t xml:space="preserve"> по Свердловской области </w:t>
      </w:r>
    </w:p>
    <w:p w:rsidR="00B5617F" w:rsidRDefault="00B5617F"/>
    <w:sectPr w:rsidR="00B56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DA"/>
    <w:rsid w:val="000F49C2"/>
    <w:rsid w:val="001C7BDA"/>
    <w:rsid w:val="0050770A"/>
    <w:rsid w:val="006E2021"/>
    <w:rsid w:val="00712EE3"/>
    <w:rsid w:val="009E2CEF"/>
    <w:rsid w:val="00B5617F"/>
    <w:rsid w:val="00ED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B8BED-BFB0-4A14-80CC-654CEF99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DA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BDA"/>
    <w:rPr>
      <w:rFonts w:ascii="Times New Roman" w:hAnsi="Times New Roman" w:cs="Times New Roman" w:hint="default"/>
      <w:color w:val="000000"/>
      <w:u w:val="single"/>
    </w:rPr>
  </w:style>
  <w:style w:type="character" w:customStyle="1" w:styleId="a4">
    <w:name w:val="Обычный (веб) Знак"/>
    <w:link w:val="a5"/>
    <w:uiPriority w:val="99"/>
    <w:semiHidden/>
    <w:locked/>
    <w:rsid w:val="001C7BDA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semiHidden/>
    <w:unhideWhenUsed/>
    <w:rsid w:val="001C7BD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12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2EE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lastModifiedBy>admin</cp:lastModifiedBy>
  <cp:revision>8</cp:revision>
  <cp:lastPrinted>2024-01-29T09:28:00Z</cp:lastPrinted>
  <dcterms:created xsi:type="dcterms:W3CDTF">2024-01-23T09:48:00Z</dcterms:created>
  <dcterms:modified xsi:type="dcterms:W3CDTF">2024-01-29T09:29:00Z</dcterms:modified>
</cp:coreProperties>
</file>